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0" w:name="Blank_MP1_panel1"/>
            <w:bookmarkEnd w:id="0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Pr="006E12BD" w:rsidRDefault="00EA4358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4.5 Scenario</w:t>
            </w:r>
          </w:p>
          <w:p w:rsidR="007600A8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(START)</w:t>
            </w:r>
          </w:p>
          <w:p w:rsidR="00CB6AC5" w:rsidRDefault="00CB6AC5" w:rsidP="007600A8">
            <w:pPr>
              <w:pStyle w:val="AveryStyle1"/>
              <w:rPr>
                <w:b/>
              </w:rPr>
            </w:pPr>
          </w:p>
          <w:p w:rsidR="00CB6AC5" w:rsidRPr="006E12BD" w:rsidRDefault="00CB6AC5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1" w:name="Blank_MP1_panel2"/>
            <w:bookmarkEnd w:id="1"/>
            <w:r w:rsidRPr="006E12BD">
              <w:rPr>
                <w:b/>
              </w:rPr>
              <w:t>The deck of cards represents the current potential number of Hot, Cold</w:t>
            </w:r>
            <w:r w:rsidR="00EA4358">
              <w:rPr>
                <w:b/>
              </w:rPr>
              <w:t>,</w:t>
            </w:r>
            <w:r w:rsidRPr="006E12BD">
              <w:rPr>
                <w:b/>
              </w:rPr>
              <w:t xml:space="preserve"> and Average monthly global temperature. </w:t>
            </w:r>
          </w:p>
          <w:p w:rsidR="007600A8" w:rsidRDefault="007600A8" w:rsidP="007600A8">
            <w:pPr>
              <w:pStyle w:val="AveryStyle1"/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a total of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2" w:name="Blank_MP1_panel3"/>
            <w:bookmarkEnd w:id="2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EA4358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4.5 Scenario</w:t>
            </w:r>
          </w:p>
          <w:p w:rsidR="00CB6AC5" w:rsidRDefault="00CB6AC5" w:rsidP="007600A8">
            <w:pPr>
              <w:pStyle w:val="AveryStyle1"/>
              <w:rPr>
                <w:b/>
              </w:rPr>
            </w:pPr>
          </w:p>
          <w:p w:rsidR="00CB6AC5" w:rsidRPr="006E12BD" w:rsidRDefault="00CB6AC5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B1113D" w:rsidRDefault="00B1113D" w:rsidP="007600A8">
            <w:pPr>
              <w:pStyle w:val="AveryStyle1"/>
              <w:rPr>
                <w:b/>
              </w:rPr>
            </w:pPr>
            <w:bookmarkStart w:id="3" w:name="Blank_MP1_panel4"/>
            <w:bookmarkEnd w:id="3"/>
            <w:r>
              <w:rPr>
                <w:b/>
              </w:rPr>
              <w:t>I</w:t>
            </w:r>
            <w:r w:rsidR="00174004" w:rsidRPr="00174004">
              <w:rPr>
                <w:b/>
              </w:rPr>
              <w:t>ncreasing global population</w:t>
            </w:r>
            <w:r>
              <w:rPr>
                <w:b/>
              </w:rPr>
              <w:t xml:space="preserve"> has led to increasing energy demand</w:t>
            </w:r>
            <w:r w:rsidR="00883414">
              <w:rPr>
                <w:b/>
              </w:rPr>
              <w:t>, including the use of fossil fuels</w:t>
            </w:r>
            <w:r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F620DC">
              <w:rPr>
                <w:sz w:val="26"/>
                <w:szCs w:val="26"/>
              </w:rPr>
              <w:t>two 2’stwo</w:t>
            </w:r>
            <w:r w:rsidR="005F2A50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>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5F2A50">
              <w:rPr>
                <w:sz w:val="26"/>
                <w:szCs w:val="26"/>
              </w:rPr>
              <w:t>two Kings and two Queens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4" w:name="Blank_MP1_panel5"/>
            <w:bookmarkEnd w:id="4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EA4358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4.5 Scenario</w:t>
            </w:r>
          </w:p>
          <w:p w:rsidR="00CB6AC5" w:rsidRDefault="00CB6AC5" w:rsidP="007600A8">
            <w:pPr>
              <w:pStyle w:val="AveryStyle1"/>
              <w:rPr>
                <w:b/>
              </w:rPr>
            </w:pPr>
          </w:p>
          <w:p w:rsidR="00CB6AC5" w:rsidRPr="006E12BD" w:rsidRDefault="00CB6AC5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883414" w:rsidP="00B1113D">
            <w:pPr>
              <w:pStyle w:val="AveryStyle1"/>
              <w:rPr>
                <w:b/>
              </w:rPr>
            </w:pPr>
            <w:bookmarkStart w:id="5" w:name="Blank_MP1_panel6"/>
            <w:bookmarkEnd w:id="5"/>
            <w:r>
              <w:rPr>
                <w:b/>
              </w:rPr>
              <w:t>Carbon capture and storage technologies have been developed, but they are not used extensively</w:t>
            </w:r>
            <w:r w:rsidR="007600A8" w:rsidRPr="006E12BD">
              <w:rPr>
                <w:b/>
              </w:rPr>
              <w:t xml:space="preserve">. 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5F2A50">
              <w:rPr>
                <w:sz w:val="26"/>
                <w:szCs w:val="26"/>
              </w:rPr>
              <w:t>two 2’s and two 5’s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>
              <w:rPr>
                <w:sz w:val="26"/>
                <w:szCs w:val="26"/>
              </w:rPr>
              <w:t>two Aces</w:t>
            </w:r>
            <w:r w:rsidR="005F2A50">
              <w:rPr>
                <w:sz w:val="26"/>
                <w:szCs w:val="26"/>
              </w:rPr>
              <w:t xml:space="preserve"> and two Jacks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6" w:name="Blank_MP1_panel7"/>
            <w:bookmarkEnd w:id="6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EA4358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4.5 Scenario</w:t>
            </w:r>
          </w:p>
          <w:p w:rsidR="00CB6AC5" w:rsidRDefault="00CB6AC5" w:rsidP="007600A8">
            <w:pPr>
              <w:pStyle w:val="AveryStyle1"/>
              <w:rPr>
                <w:b/>
              </w:rPr>
            </w:pPr>
          </w:p>
          <w:p w:rsidR="00CB6AC5" w:rsidRPr="006E12BD" w:rsidRDefault="00CB6AC5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4</w:t>
            </w:r>
            <w:bookmarkStart w:id="7" w:name="_GoBack"/>
            <w:bookmarkEnd w:id="7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883414" w:rsidP="007600A8">
            <w:pPr>
              <w:pStyle w:val="AveryStyle1"/>
              <w:rPr>
                <w:b/>
              </w:rPr>
            </w:pPr>
            <w:bookmarkStart w:id="8" w:name="Blank_MP1_panel8"/>
            <w:bookmarkEnd w:id="8"/>
            <w:r>
              <w:rPr>
                <w:b/>
              </w:rPr>
              <w:t>Clean, renewable energy resources are developed, however, fossil fuels remain as primary energy sources</w:t>
            </w:r>
            <w:r w:rsidR="007600A8" w:rsidRPr="006E12BD"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2D2752">
              <w:rPr>
                <w:sz w:val="26"/>
                <w:szCs w:val="26"/>
              </w:rPr>
              <w:t>two 3’s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>
              <w:rPr>
                <w:sz w:val="26"/>
                <w:szCs w:val="26"/>
              </w:rPr>
              <w:t>two Aces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</w:tbl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2A266E" w:rsidRDefault="00CB6AC5">
      <w:pPr>
        <w:spacing w:after="0" w:line="20" w:lineRule="exact"/>
      </w:pPr>
      <w:r>
        <w:pict>
          <v:rect id="_x0000_s1033" style="position:absolute;margin-left:49.5pt;margin-top:40.6pt;width:243pt;height:168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319.5pt;margin-top:40.6pt;width:243pt;height:168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49.5pt;margin-top:222.1pt;width:243pt;height:168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319.5pt;margin-top:222.1pt;width:243pt;height:168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49.5pt;margin-top:403.55pt;width:243pt;height:168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319.5pt;margin-top:403.55pt;width:243pt;height:168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49.5pt;margin-top:585.05pt;width:243pt;height:168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319.5pt;margin-top:585.05pt;width:243pt;height:168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2A266E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66E"/>
    <w:rsid w:val="00003DA9"/>
    <w:rsid w:val="00174004"/>
    <w:rsid w:val="002A266E"/>
    <w:rsid w:val="002D2752"/>
    <w:rsid w:val="00400201"/>
    <w:rsid w:val="00516205"/>
    <w:rsid w:val="005F2A50"/>
    <w:rsid w:val="00716B33"/>
    <w:rsid w:val="007600A8"/>
    <w:rsid w:val="00883414"/>
    <w:rsid w:val="009122AC"/>
    <w:rsid w:val="00A8366F"/>
    <w:rsid w:val="00A95558"/>
    <w:rsid w:val="00B1113D"/>
    <w:rsid w:val="00B65BC0"/>
    <w:rsid w:val="00CB6AC5"/>
    <w:rsid w:val="00CC4861"/>
    <w:rsid w:val="00D6543A"/>
    <w:rsid w:val="00EA4358"/>
    <w:rsid w:val="00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33ED1C2-0E38-4926-8FBB-BC18DE93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Kathleen Mitchell</cp:lastModifiedBy>
  <cp:revision>4</cp:revision>
  <cp:lastPrinted>2016-07-23T17:19:00Z</cp:lastPrinted>
  <dcterms:created xsi:type="dcterms:W3CDTF">2016-07-25T11:19:00Z</dcterms:created>
  <dcterms:modified xsi:type="dcterms:W3CDTF">2016-07-26T13:00:00Z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